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BD3" w:rsidRDefault="003449E2" w:rsidP="003449E2">
      <w:pPr>
        <w:pStyle w:val="ConsPlusNonformat"/>
        <w:ind w:left="-1276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15175" cy="8904831"/>
            <wp:effectExtent l="0" t="0" r="0" b="0"/>
            <wp:docPr id="1" name="Рисунок 1" descr="C:\Users\User\Desktop\сайт\матыра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матыра -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603" cy="890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BD3" w:rsidRDefault="00AA7BD3" w:rsidP="009F662D">
      <w:pPr>
        <w:pStyle w:val="ConsPlusNonformat"/>
        <w:jc w:val="center"/>
        <w:rPr>
          <w:rFonts w:ascii="Times New Roman" w:hAnsi="Times New Roman" w:cs="Times New Roman"/>
          <w:i/>
        </w:rPr>
      </w:pPr>
    </w:p>
    <w:p w:rsidR="00AA7BD3" w:rsidRDefault="00AA7BD3" w:rsidP="009F662D">
      <w:pPr>
        <w:pStyle w:val="ConsPlusNonformat"/>
        <w:jc w:val="center"/>
        <w:rPr>
          <w:rFonts w:ascii="Times New Roman" w:hAnsi="Times New Roman" w:cs="Times New Roman"/>
          <w:i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30"/>
        <w:gridCol w:w="3855"/>
        <w:gridCol w:w="3107"/>
        <w:gridCol w:w="2126"/>
      </w:tblGrid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 п/п</w:t>
            </w:r>
          </w:p>
        </w:tc>
        <w:tc>
          <w:tcPr>
            <w:tcW w:w="9088" w:type="dxa"/>
            <w:gridSpan w:val="3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</w:tr>
      <w:tr w:rsidR="009F662D" w:rsidTr="00650F08">
        <w:tc>
          <w:tcPr>
            <w:tcW w:w="830" w:type="dxa"/>
            <w:vMerge w:val="restart"/>
            <w:vAlign w:val="center"/>
          </w:tcPr>
          <w:p w:rsidR="009F662D" w:rsidRDefault="009F662D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88" w:type="dxa"/>
            <w:gridSpan w:val="3"/>
            <w:vAlign w:val="center"/>
          </w:tcPr>
          <w:p w:rsidR="009F662D" w:rsidRPr="001178E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8E0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объекта защиты</w:t>
            </w:r>
          </w:p>
        </w:tc>
      </w:tr>
      <w:tr w:rsidR="009F662D" w:rsidTr="00650F08">
        <w:tc>
          <w:tcPr>
            <w:tcW w:w="830" w:type="dxa"/>
            <w:vMerge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2126" w:type="dxa"/>
            <w:vAlign w:val="bottom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параметра</w:t>
            </w:r>
          </w:p>
        </w:tc>
      </w:tr>
      <w:tr w:rsidR="009F662D" w:rsidTr="00650F08">
        <w:tc>
          <w:tcPr>
            <w:tcW w:w="830" w:type="dxa"/>
            <w:vAlign w:val="bottom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962" w:type="dxa"/>
            <w:gridSpan w:val="2"/>
            <w:vAlign w:val="center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огнестойкости</w:t>
            </w:r>
          </w:p>
        </w:tc>
        <w:tc>
          <w:tcPr>
            <w:tcW w:w="2126" w:type="dxa"/>
          </w:tcPr>
          <w:p w:rsidR="009F662D" w:rsidRPr="0017493F" w:rsidRDefault="0017493F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9F662D" w:rsidTr="00650F08">
        <w:tc>
          <w:tcPr>
            <w:tcW w:w="830" w:type="dxa"/>
            <w:vAlign w:val="center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962" w:type="dxa"/>
            <w:gridSpan w:val="2"/>
            <w:vAlign w:val="center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конструктивной пожарной опасности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функциональной пожарной опасности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 4.1</w:t>
            </w:r>
            <w:r w:rsidR="00AA7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здания</w:t>
            </w:r>
          </w:p>
        </w:tc>
        <w:tc>
          <w:tcPr>
            <w:tcW w:w="2126" w:type="dxa"/>
          </w:tcPr>
          <w:p w:rsidR="009F662D" w:rsidRDefault="003B049E" w:rsidP="001B19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5,56</w:t>
            </w:r>
            <w:r w:rsidR="00AA7BD3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этажа в пределах пожарного отсека здания</w:t>
            </w:r>
          </w:p>
        </w:tc>
        <w:tc>
          <w:tcPr>
            <w:tcW w:w="2126" w:type="dxa"/>
          </w:tcPr>
          <w:p w:rsidR="009F662D" w:rsidRDefault="003B049E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613,6</w:t>
            </w:r>
            <w:r w:rsidR="001310C3"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  <w:r w:rsidR="001B76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10C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здания</w:t>
            </w:r>
          </w:p>
        </w:tc>
        <w:tc>
          <w:tcPr>
            <w:tcW w:w="2126" w:type="dxa"/>
          </w:tcPr>
          <w:p w:rsidR="009F662D" w:rsidRDefault="003B049E" w:rsidP="001310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3414</w:t>
            </w:r>
            <w:r w:rsidR="00475F39">
              <w:rPr>
                <w:rFonts w:ascii="Times New Roman" w:hAnsi="Times New Roman" w:cs="Times New Roman"/>
                <w:sz w:val="24"/>
                <w:szCs w:val="24"/>
              </w:rPr>
              <w:t xml:space="preserve"> куб.</w:t>
            </w:r>
            <w:r w:rsidR="001B76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5F3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9F662D" w:rsidTr="00650F08">
        <w:tc>
          <w:tcPr>
            <w:tcW w:w="830" w:type="dxa"/>
            <w:vAlign w:val="center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962" w:type="dxa"/>
            <w:gridSpan w:val="2"/>
            <w:vAlign w:val="center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этажей</w:t>
            </w:r>
          </w:p>
        </w:tc>
        <w:tc>
          <w:tcPr>
            <w:tcW w:w="2126" w:type="dxa"/>
          </w:tcPr>
          <w:p w:rsidR="009F662D" w:rsidRPr="00D74EAD" w:rsidRDefault="003B049E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наружных установок по пожарной опасности, категория зданий, сооружений по пожарной и взрывопожарной опасности (указывается для зданий производственного или складского назначения)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9F662D" w:rsidTr="00D90FB3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</w:t>
            </w:r>
          </w:p>
        </w:tc>
        <w:tc>
          <w:tcPr>
            <w:tcW w:w="6962" w:type="dxa"/>
            <w:gridSpan w:val="2"/>
          </w:tcPr>
          <w:p w:rsidR="009F662D" w:rsidRDefault="009F662D" w:rsidP="00D90F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и тип систем противопожарной защиты (системы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противодымной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защиты, пожарной сигнализации, пожаротушения, оповещения и управления эвакуацией, внутренний и наружный противопожарные водопроводы)</w:t>
            </w:r>
          </w:p>
        </w:tc>
        <w:tc>
          <w:tcPr>
            <w:tcW w:w="2126" w:type="dxa"/>
          </w:tcPr>
          <w:p w:rsidR="003B049E" w:rsidRDefault="001310C3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оборудовано системой АПС</w:t>
            </w:r>
            <w:r w:rsidR="00D017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5EDF">
              <w:rPr>
                <w:rFonts w:ascii="Times New Roman" w:hAnsi="Times New Roman" w:cs="Times New Roman"/>
                <w:sz w:val="24"/>
                <w:szCs w:val="24"/>
              </w:rPr>
              <w:t xml:space="preserve">Гранит – </w:t>
            </w:r>
            <w:r w:rsidR="003B049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речевой системой оповещения, </w:t>
            </w:r>
            <w:r w:rsidR="00D659FE">
              <w:rPr>
                <w:rFonts w:ascii="Times New Roman" w:hAnsi="Times New Roman" w:cs="Times New Roman"/>
                <w:sz w:val="24"/>
                <w:szCs w:val="24"/>
              </w:rPr>
              <w:t>системой передачи информации на 01 (на базе прибора «Стрелец-</w:t>
            </w:r>
            <w:r w:rsidR="00E233E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659FE">
              <w:rPr>
                <w:rFonts w:ascii="Times New Roman" w:hAnsi="Times New Roman" w:cs="Times New Roman"/>
                <w:sz w:val="24"/>
                <w:szCs w:val="24"/>
              </w:rPr>
              <w:t>ониторинг»),</w:t>
            </w:r>
          </w:p>
          <w:p w:rsidR="009F662D" w:rsidRDefault="003B049E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внутренним и наружным противопожарным водоснабжением,</w:t>
            </w:r>
          </w:p>
          <w:p w:rsidR="00AC5EDF" w:rsidRDefault="00D659FE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724F3">
              <w:rPr>
                <w:rFonts w:ascii="Times New Roman" w:hAnsi="Times New Roman" w:cs="Times New Roman"/>
                <w:sz w:val="24"/>
                <w:szCs w:val="24"/>
              </w:rPr>
              <w:t>истем</w:t>
            </w:r>
            <w:r w:rsidR="00887E03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7724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724F3">
              <w:rPr>
                <w:rFonts w:ascii="Times New Roman" w:hAnsi="Times New Roman" w:cs="Times New Roman"/>
                <w:sz w:val="24"/>
                <w:szCs w:val="24"/>
              </w:rPr>
              <w:t>противодым</w:t>
            </w:r>
            <w:r w:rsidR="00E233E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724F3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spellEnd"/>
            <w:r w:rsidR="007724F3">
              <w:rPr>
                <w:rFonts w:ascii="Times New Roman" w:hAnsi="Times New Roman" w:cs="Times New Roman"/>
                <w:sz w:val="24"/>
                <w:szCs w:val="24"/>
              </w:rPr>
              <w:t xml:space="preserve"> защиты</w:t>
            </w:r>
          </w:p>
          <w:p w:rsidR="007724F3" w:rsidRDefault="00D90FB3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(дымовые пожарные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659F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C5EDF" w:rsidRDefault="00D659FE" w:rsidP="00D659F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724F3" w:rsidRPr="007724F3">
              <w:rPr>
                <w:rFonts w:ascii="Times New Roman" w:hAnsi="Times New Roman" w:cs="Times New Roman"/>
                <w:sz w:val="24"/>
                <w:szCs w:val="24"/>
              </w:rPr>
              <w:t>гнетушител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ями</w:t>
            </w:r>
            <w:r w:rsidR="007724F3" w:rsidRPr="007724F3">
              <w:rPr>
                <w:rFonts w:ascii="Times New Roman" w:hAnsi="Times New Roman" w:cs="Times New Roman"/>
                <w:sz w:val="24"/>
                <w:szCs w:val="24"/>
              </w:rPr>
              <w:t xml:space="preserve"> порошковы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="007724F3" w:rsidRPr="007724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24F3" w:rsidRPr="007724F3">
              <w:rPr>
                <w:rFonts w:ascii="Times New Roman" w:eastAsiaTheme="minorEastAsia" w:hAnsi="Times New Roman" w:cs="Times New Roman"/>
                <w:sz w:val="24"/>
                <w:szCs w:val="24"/>
              </w:rPr>
              <w:t>ОП-4(3)-АВСЕ-01</w:t>
            </w:r>
          </w:p>
        </w:tc>
      </w:tr>
      <w:tr w:rsidR="009F662D" w:rsidTr="00650F08">
        <w:tc>
          <w:tcPr>
            <w:tcW w:w="9918" w:type="dxa"/>
            <w:gridSpan w:val="4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62D" w:rsidTr="00650F08">
        <w:tc>
          <w:tcPr>
            <w:tcW w:w="830" w:type="dxa"/>
          </w:tcPr>
          <w:p w:rsidR="001C6144" w:rsidRDefault="001C6144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62D" w:rsidRDefault="009F662D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9088" w:type="dxa"/>
            <w:gridSpan w:val="3"/>
          </w:tcPr>
          <w:p w:rsidR="001C6144" w:rsidRDefault="001C6144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662D" w:rsidRPr="001178E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8E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Оценка пожарного риска, проведенная на объекте защиты</w:t>
            </w:r>
          </w:p>
          <w:p w:rsidR="009F662D" w:rsidRPr="001C6144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1C6144">
              <w:rPr>
                <w:rFonts w:ascii="Times New Roman" w:hAnsi="Times New Roman" w:cs="Times New Roman"/>
                <w:i/>
                <w:sz w:val="20"/>
              </w:rPr>
              <w:t>(Заполняется, если проводился расчет пожарного риска. В разделе указываются расчетные значения пожарного риска, а также комплекс выполняемых дополнительных инженерно-технических и организационных мероприятий для обеспечения допустимого значения уровня пожарного риска, в том числе перечень и тип систем противопожарной защиты)</w:t>
            </w:r>
          </w:p>
        </w:tc>
      </w:tr>
      <w:tr w:rsidR="009F662D" w:rsidTr="00650F08">
        <w:tc>
          <w:tcPr>
            <w:tcW w:w="9918" w:type="dxa"/>
            <w:gridSpan w:val="4"/>
          </w:tcPr>
          <w:p w:rsidR="00A52F4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Объект 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проектирован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 в соответствии с раннее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действующими нормами </w:t>
            </w:r>
          </w:p>
          <w:p w:rsidR="00A52F4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пожарной безопасности. Согласно части 1 статьи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6 Федерального закона </w:t>
            </w:r>
          </w:p>
          <w:p w:rsidR="00887E03" w:rsidRPr="00887E0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от 22 июля 2008 года №123 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 ФЗ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регламент о требованиях пожарной 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при выполнении обязательных требований пожарной безопасности,</w:t>
            </w:r>
          </w:p>
          <w:p w:rsidR="00A52F4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установленных федеральными законами о технических регламентах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52F4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требований нормативных документов по пожарной безопасности </w:t>
            </w:r>
          </w:p>
          <w:p w:rsidR="009F662D" w:rsidRDefault="00887E03" w:rsidP="00A52F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расчет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пожарного риска не требуется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88" w:type="dxa"/>
            <w:gridSpan w:val="3"/>
          </w:tcPr>
          <w:p w:rsidR="009F662D" w:rsidRPr="001178E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8E0">
              <w:rPr>
                <w:rFonts w:ascii="Times New Roman" w:hAnsi="Times New Roman" w:cs="Times New Roman"/>
                <w:b/>
                <w:sz w:val="24"/>
                <w:szCs w:val="24"/>
              </w:rPr>
              <w:t>Оценка возможного ущерба имуществу третьих лиц от пожара</w:t>
            </w:r>
          </w:p>
          <w:p w:rsidR="009F662D" w:rsidRPr="001C6144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1C6144">
              <w:rPr>
                <w:rFonts w:ascii="Times New Roman" w:hAnsi="Times New Roman" w:cs="Times New Roman"/>
                <w:i/>
                <w:sz w:val="20"/>
              </w:rPr>
              <w:t>(Заполняется самостоятельно, исходя из собственной оценки возможного ущерба имуществу третьих лиц от пожара, либо приводятся реквизиты документов страхования)</w:t>
            </w:r>
          </w:p>
        </w:tc>
      </w:tr>
      <w:tr w:rsidR="009F662D" w:rsidTr="00650F08">
        <w:tc>
          <w:tcPr>
            <w:tcW w:w="9918" w:type="dxa"/>
            <w:gridSpan w:val="4"/>
          </w:tcPr>
          <w:p w:rsidR="009F662D" w:rsidRDefault="003E7765" w:rsidP="003917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Исходя из собственной оценки, возможный ущерб имуществу третьих лиц от пожара составляет 0,00 рублей</w:t>
            </w:r>
          </w:p>
        </w:tc>
      </w:tr>
      <w:tr w:rsidR="009F662D" w:rsidTr="00650F08">
        <w:tc>
          <w:tcPr>
            <w:tcW w:w="830" w:type="dxa"/>
            <w:vMerge w:val="restart"/>
          </w:tcPr>
          <w:p w:rsidR="009F662D" w:rsidRDefault="009F662D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88" w:type="dxa"/>
            <w:gridSpan w:val="3"/>
          </w:tcPr>
          <w:p w:rsidR="009F662D" w:rsidRPr="001178E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8E0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выполнении мероприятий по обеспечению пожарной безопасности, выполнение которых должно обеспечиваться на объекте защиты</w:t>
            </w:r>
          </w:p>
        </w:tc>
      </w:tr>
      <w:tr w:rsidR="009F662D" w:rsidTr="00650F08">
        <w:tc>
          <w:tcPr>
            <w:tcW w:w="830" w:type="dxa"/>
            <w:vMerge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противопожарного мероприятия</w:t>
            </w:r>
          </w:p>
        </w:tc>
        <w:tc>
          <w:tcPr>
            <w:tcW w:w="3107" w:type="dxa"/>
            <w:vAlign w:val="bottom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Реквизиты нормативных правовых актов и нормативных документов по пожарной безопасности, перечень статей (частей, пунктов) устанавливающих требования пожарной безопасности к объекту защиты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выполнении выполняется/не 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Противопожарные расстояния между зданиями и сооружениями</w:t>
            </w:r>
          </w:p>
        </w:tc>
        <w:tc>
          <w:tcPr>
            <w:tcW w:w="3107" w:type="dxa"/>
          </w:tcPr>
          <w:p w:rsidR="002F4313" w:rsidRPr="002F4313" w:rsidRDefault="002F4313" w:rsidP="00B57F35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2F4313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Гл</w:t>
            </w:r>
            <w:r w:rsidR="00730EA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Pr="002F4313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16 ФЗ-123 «Технический регламент о требованиях пожарной безопасности»;</w:t>
            </w:r>
          </w:p>
          <w:p w:rsidR="00B57F35" w:rsidRDefault="00B57F35" w:rsidP="002060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F35">
              <w:rPr>
                <w:rFonts w:ascii="Times New Roman" w:hAnsi="Times New Roman" w:cs="Times New Roman"/>
                <w:sz w:val="24"/>
                <w:szCs w:val="24"/>
              </w:rPr>
              <w:t>СП 42.13330.2011</w:t>
            </w:r>
            <w:r w:rsidR="00AD3DAA">
              <w:rPr>
                <w:rFonts w:ascii="Times New Roman" w:hAnsi="Times New Roman" w:cs="Times New Roman"/>
                <w:sz w:val="24"/>
                <w:szCs w:val="24"/>
              </w:rPr>
              <w:t xml:space="preserve"> (п.10.4, п. 10.6)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Наружное противопожарное водоснабжение</w:t>
            </w:r>
          </w:p>
        </w:tc>
        <w:tc>
          <w:tcPr>
            <w:tcW w:w="3107" w:type="dxa"/>
          </w:tcPr>
          <w:p w:rsidR="005E5195" w:rsidRDefault="00B57725" w:rsidP="005E5195">
            <w:pPr>
              <w:pStyle w:val="ConsPlusNormal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</w:pPr>
            <w:r w:rsidRPr="00B577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СП 8.13130.2020</w:t>
            </w:r>
            <w:r w:rsidR="005E51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 xml:space="preserve"> (</w:t>
            </w:r>
            <w:r w:rsidR="005E5195" w:rsidRPr="00B577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п. 5.2</w:t>
            </w:r>
            <w:r w:rsidR="005E51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);</w:t>
            </w:r>
          </w:p>
          <w:p w:rsidR="009F662D" w:rsidRPr="00B57725" w:rsidRDefault="005E5195" w:rsidP="005E51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СП 31.1330.2012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Проезды и подъезды для пожарной техники</w:t>
            </w:r>
          </w:p>
        </w:tc>
        <w:tc>
          <w:tcPr>
            <w:tcW w:w="3107" w:type="dxa"/>
          </w:tcPr>
          <w:p w:rsidR="009F662D" w:rsidRDefault="003D1488" w:rsidP="00C75C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="00B57725"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т. 90 ФЗ-123 «Технический регламент о требованиях пожарной безопасности»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Конструктивные и объемно-планировочные решения, степень огнестойкости и класс конструктивной пожарной опасности</w:t>
            </w:r>
          </w:p>
        </w:tc>
        <w:tc>
          <w:tcPr>
            <w:tcW w:w="3107" w:type="dxa"/>
          </w:tcPr>
          <w:p w:rsidR="00730EA7" w:rsidRPr="00B57725" w:rsidRDefault="00730EA7" w:rsidP="00730EA7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Гл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8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гл. 10 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ФЗ-123 «Технический регламент о требованиях пожарной безопасности»;</w:t>
            </w:r>
          </w:p>
          <w:p w:rsidR="002B0E04" w:rsidRDefault="00B57725" w:rsidP="002B0E04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СП 2.13130.2020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 w:rsidR="001432AF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ч. 5, </w:t>
            </w:r>
            <w:r w:rsidR="002B0E04"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п. 6.7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);</w:t>
            </w:r>
          </w:p>
          <w:p w:rsidR="009F662D" w:rsidRDefault="002B0E04" w:rsidP="002B0E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СП 4.13130.2020 (п. 5.1)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4.5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людей при возникновении пожара, эвакуационные пути и выходы</w:t>
            </w:r>
          </w:p>
        </w:tc>
        <w:tc>
          <w:tcPr>
            <w:tcW w:w="3107" w:type="dxa"/>
          </w:tcPr>
          <w:p w:rsidR="00B57725" w:rsidRPr="00B57725" w:rsidRDefault="00B57725" w:rsidP="00B57725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Ст. 53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. ст.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89 ФЗ-123 «Технический регламент о требованиях пожарной безопасности»;</w:t>
            </w:r>
          </w:p>
          <w:p w:rsidR="009F662D" w:rsidRDefault="009F662D" w:rsidP="00706C2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СП 1.13130.20</w:t>
            </w:r>
            <w:r w:rsidR="00C02F5F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20</w:t>
            </w:r>
            <w:r w:rsidR="002B0E04"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 w:rsidR="00082EA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п. </w:t>
            </w:r>
            <w:r w:rsidR="002B0E04"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5.1</w:t>
            </w:r>
            <w:r w:rsidR="00082EA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, п. 5.2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пожарно-спасательных подразделений при ликвидации пожара</w:t>
            </w:r>
          </w:p>
        </w:tc>
        <w:tc>
          <w:tcPr>
            <w:tcW w:w="3107" w:type="dxa"/>
          </w:tcPr>
          <w:p w:rsidR="00865AFB" w:rsidRDefault="00865AFB" w:rsidP="00865AFB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865AFB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Ст. 90 ФЗ-123 «Технический регламент о требованиях пожарной безопасности»</w:t>
            </w:r>
            <w:r w:rsidR="00870E79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9F662D" w:rsidRDefault="00870E79" w:rsidP="00706C2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Ст. 17 ФЗ-384 «Технический регламент о безопасности зданий, строений, сооружений»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Системы противопожарной защиты (системы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противодымной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защиты, пожарной сигнализации, пожаротушения, оповещения и управления эвакуацией, внутренний и наружный противопожарные водопроводы)</w:t>
            </w:r>
          </w:p>
        </w:tc>
        <w:tc>
          <w:tcPr>
            <w:tcW w:w="3107" w:type="dxa"/>
          </w:tcPr>
          <w:p w:rsidR="004A74CA" w:rsidRDefault="00754197" w:rsidP="00612AE7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Гл. 14, гл. 19 </w:t>
            </w:r>
            <w:r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ФЗ-123 «Технический регламент о требованиях пожарной безопасности»</w:t>
            </w:r>
            <w:r w:rsidR="002F18CE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 w:rsidR="004A74CA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26693" w:rsidRDefault="00612AE7" w:rsidP="00612AE7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СП </w:t>
            </w:r>
            <w:r w:rsidR="00E6379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10</w:t>
            </w:r>
            <w:r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.13130.20</w:t>
            </w:r>
            <w:r w:rsidR="00E6379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20</w:t>
            </w:r>
            <w:r w:rsidR="004A74CA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(п. </w:t>
            </w:r>
            <w:r w:rsidR="00E6379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4</w:t>
            </w:r>
            <w:r w:rsidR="004A74CA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E6379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4A74CA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);</w:t>
            </w:r>
          </w:p>
          <w:p w:rsidR="002F4313" w:rsidRDefault="002F4313" w:rsidP="002F4313">
            <w:pPr>
              <w:pStyle w:val="Default"/>
            </w:pPr>
            <w:r>
              <w:t xml:space="preserve">СП </w:t>
            </w:r>
            <w:r w:rsidR="00E63792">
              <w:t>8</w:t>
            </w:r>
            <w:r>
              <w:t>.13130.2020</w:t>
            </w:r>
            <w:r w:rsidR="00CB7A38">
              <w:t xml:space="preserve"> (</w:t>
            </w:r>
            <w:r w:rsidR="00E63792">
              <w:t>ч</w:t>
            </w:r>
            <w:r w:rsidR="00CB7A38">
              <w:t>.</w:t>
            </w:r>
            <w:r w:rsidR="00E63792">
              <w:t xml:space="preserve"> 6</w:t>
            </w:r>
            <w:r w:rsidR="00CB7A38">
              <w:t xml:space="preserve">, </w:t>
            </w:r>
            <w:r w:rsidR="00E63792">
              <w:t>ч. 8</w:t>
            </w:r>
            <w:r w:rsidR="00CB7A38">
              <w:t>);</w:t>
            </w:r>
          </w:p>
          <w:p w:rsidR="002F18CE" w:rsidRDefault="002F4313" w:rsidP="00E63792">
            <w:pPr>
              <w:pStyle w:val="Default"/>
            </w:pPr>
            <w:r>
              <w:t xml:space="preserve">СП </w:t>
            </w:r>
            <w:r w:rsidR="00E63792">
              <w:t>30</w:t>
            </w:r>
            <w:r>
              <w:t>.13</w:t>
            </w:r>
            <w:r w:rsidR="002F18CE">
              <w:t>3</w:t>
            </w:r>
            <w:r>
              <w:t>30.20</w:t>
            </w:r>
            <w:r w:rsidR="002F18CE">
              <w:t>12</w:t>
            </w:r>
          </w:p>
          <w:p w:rsidR="002F18CE" w:rsidRDefault="002F18CE" w:rsidP="00E63792">
            <w:pPr>
              <w:pStyle w:val="Default"/>
            </w:pPr>
            <w:r>
              <w:t>СП 31.13330.2012</w:t>
            </w:r>
          </w:p>
          <w:p w:rsidR="00211836" w:rsidRDefault="002F18CE" w:rsidP="002F18CE">
            <w:pPr>
              <w:pStyle w:val="Default"/>
            </w:pPr>
            <w:r>
              <w:t>СП 484.1311500.2020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Размещение, управление и взаимодействие оборудования противопожарной защиты с инженерными системами зданий и оборудованием, работа которого направлена на обеспечение безопасной эвакуации людей, тушение пожара и ограничение его развития</w:t>
            </w:r>
          </w:p>
        </w:tc>
        <w:tc>
          <w:tcPr>
            <w:tcW w:w="3107" w:type="dxa"/>
          </w:tcPr>
          <w:p w:rsidR="00253C37" w:rsidRDefault="002F18CE" w:rsidP="00253C37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Гл. 19</w:t>
            </w:r>
            <w:r w:rsidR="00253C3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53C37"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ФЗ-123 «Технический регламент о требованиях пожарной безопасности»</w:t>
            </w:r>
            <w:r w:rsidR="00253C3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; </w:t>
            </w:r>
          </w:p>
          <w:p w:rsidR="00253C37" w:rsidRPr="00253C37" w:rsidRDefault="00253C37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7.13130.2020(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ч.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>, ч. 5, ч. 6);</w:t>
            </w:r>
          </w:p>
          <w:p w:rsidR="00253C37" w:rsidRPr="00253C37" w:rsidRDefault="00253C37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СП 5.13130.2020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(ч.13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ч.14,</w:t>
            </w:r>
          </w:p>
          <w:p w:rsidR="00253C37" w:rsidRPr="00253C37" w:rsidRDefault="00264D54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53C37" w:rsidRPr="00253C37">
              <w:rPr>
                <w:rFonts w:ascii="Times New Roman" w:hAnsi="Times New Roman" w:cs="Times New Roman"/>
                <w:sz w:val="24"/>
                <w:szCs w:val="24"/>
              </w:rPr>
              <w:t>рил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53C37" w:rsidRPr="00253C37">
              <w:rPr>
                <w:rFonts w:ascii="Times New Roman" w:hAnsi="Times New Roman" w:cs="Times New Roman"/>
                <w:sz w:val="24"/>
                <w:szCs w:val="24"/>
              </w:rPr>
              <w:t xml:space="preserve"> 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53C37" w:rsidRPr="00253C37" w:rsidRDefault="00253C37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СП 6.13130.2020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ч.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53C37" w:rsidRPr="00253C37" w:rsidRDefault="00253C37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СП 3.13130.2009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.4)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F662D" w:rsidRDefault="00253C37" w:rsidP="00264D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  <w:r w:rsidR="005011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Р 12.2.143-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Организационно-технические мероприятия по обеспечению пожарной безопасности объекта защиты и противопожарный режим</w:t>
            </w:r>
          </w:p>
        </w:tc>
        <w:tc>
          <w:tcPr>
            <w:tcW w:w="3107" w:type="dxa"/>
          </w:tcPr>
          <w:p w:rsidR="00264D54" w:rsidRPr="003B6DE8" w:rsidRDefault="00264D54" w:rsidP="003B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</w:p>
          <w:p w:rsidR="00264D54" w:rsidRPr="003B6DE8" w:rsidRDefault="00264D54" w:rsidP="003B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правительства РФ</w:t>
            </w:r>
          </w:p>
          <w:p w:rsidR="003B6DE8" w:rsidRDefault="00264D54" w:rsidP="003B6D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62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1479</w:t>
            </w:r>
            <w:r w:rsidR="00577DC1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Правил противопожарного режима в РФ»</w:t>
            </w:r>
            <w:r w:rsidR="003B6D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(п.1</w:t>
            </w:r>
            <w:r w:rsidR="003B6D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B6D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п.63)</w:t>
            </w:r>
            <w:r w:rsidR="003B6DE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6DE8" w:rsidRDefault="003B6DE8" w:rsidP="003B6DE8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Гл. 14 </w:t>
            </w:r>
            <w:r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ФЗ-123 «Технический регламент о требованиях пожарной безопасности»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; </w:t>
            </w:r>
          </w:p>
          <w:p w:rsidR="009F662D" w:rsidRDefault="003B6DE8" w:rsidP="003D14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Гл. 5 </w:t>
            </w:r>
            <w:r w:rsidR="003D1488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D1488">
              <w:rPr>
                <w:rFonts w:ascii="Times New Roman" w:hAnsi="Times New Roman" w:cs="Times New Roman"/>
                <w:sz w:val="24"/>
                <w:szCs w:val="24"/>
              </w:rPr>
              <w:t>-69 «</w:t>
            </w:r>
            <w:r w:rsidR="00900CA3">
              <w:rPr>
                <w:rFonts w:ascii="Times New Roman" w:hAnsi="Times New Roman" w:cs="Times New Roman"/>
                <w:sz w:val="24"/>
                <w:szCs w:val="24"/>
              </w:rPr>
              <w:t>О пожарной безопасности»;</w:t>
            </w:r>
          </w:p>
          <w:p w:rsidR="003D1488" w:rsidRPr="00612AE7" w:rsidRDefault="003D1488" w:rsidP="00577DC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МЧС РФ № 645</w:t>
            </w:r>
            <w:r w:rsidR="0026245B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норм пожарной безопасности «Обучение мерам пожарной безопасности работников организаций»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(ч. 2 – ч. 4)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EA4DD0" w:rsidTr="00464384">
        <w:tc>
          <w:tcPr>
            <w:tcW w:w="9918" w:type="dxa"/>
            <w:gridSpan w:val="4"/>
          </w:tcPr>
          <w:p w:rsidR="00EA4DD0" w:rsidRDefault="00EA4DD0" w:rsidP="009C101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D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Требования к зданию, помещениям и территории </w:t>
            </w:r>
            <w:r w:rsidR="00464384">
              <w:rPr>
                <w:rFonts w:ascii="Times New Roman" w:hAnsi="Times New Roman" w:cs="Times New Roman"/>
                <w:sz w:val="24"/>
                <w:szCs w:val="24"/>
              </w:rPr>
              <w:t>МБОУДО «ГДЮЦ «Спортивный»</w:t>
            </w:r>
            <w:r w:rsidR="00F361B4">
              <w:rPr>
                <w:rFonts w:ascii="Times New Roman" w:hAnsi="Times New Roman" w:cs="Times New Roman"/>
                <w:sz w:val="24"/>
                <w:szCs w:val="24"/>
              </w:rPr>
              <w:t xml:space="preserve"> (ул. </w:t>
            </w:r>
            <w:r w:rsidR="009C101F">
              <w:rPr>
                <w:rFonts w:ascii="Times New Roman" w:hAnsi="Times New Roman" w:cs="Times New Roman"/>
                <w:sz w:val="24"/>
                <w:szCs w:val="24"/>
              </w:rPr>
              <w:t>Энергостроителей</w:t>
            </w:r>
            <w:r w:rsidR="00F361B4"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r w:rsidR="009C101F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  <w:r w:rsidR="00F361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, установленные нормативно-правовыми актами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 и нормативными документами федеральных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органов исполнительной власти, применяются в соответствии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требованиями части 4 статьи 4 Федерального закона от 22 июля 2008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 xml:space="preserve">года № 123-ФЭ </w:t>
            </w:r>
            <w:r w:rsidR="0046438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 требованиях пожарной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="004643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A4DD0" w:rsidTr="00464384">
        <w:tc>
          <w:tcPr>
            <w:tcW w:w="9918" w:type="dxa"/>
            <w:gridSpan w:val="4"/>
          </w:tcPr>
          <w:p w:rsidR="00464384" w:rsidRPr="00464384" w:rsidRDefault="00464384" w:rsidP="001E627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В здании предусмотрены конструктивные, объемно</w:t>
            </w:r>
            <w:r w:rsidR="001E62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планировочные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и инженерно-технические решения, обеспечивающие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случае пожара:</w:t>
            </w:r>
          </w:p>
          <w:p w:rsidR="00464384" w:rsidRPr="001E6279" w:rsidRDefault="00464384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79">
              <w:rPr>
                <w:rFonts w:ascii="Times New Roman" w:hAnsi="Times New Roman" w:cs="Times New Roman"/>
                <w:sz w:val="24"/>
                <w:szCs w:val="24"/>
              </w:rPr>
              <w:t>возможность спасения людей;</w:t>
            </w:r>
          </w:p>
          <w:p w:rsidR="00464384" w:rsidRPr="001E6279" w:rsidRDefault="001E6279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64384" w:rsidRPr="001E6279">
              <w:rPr>
                <w:rFonts w:ascii="Times New Roman" w:hAnsi="Times New Roman" w:cs="Times New Roman"/>
                <w:sz w:val="24"/>
                <w:szCs w:val="24"/>
              </w:rPr>
              <w:t>озможность эвакуации людей</w:t>
            </w:r>
            <w:r w:rsidR="007C6A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64384" w:rsidRPr="001E6279">
              <w:rPr>
                <w:rFonts w:ascii="Times New Roman" w:hAnsi="Times New Roman" w:cs="Times New Roman"/>
                <w:sz w:val="24"/>
                <w:szCs w:val="24"/>
              </w:rPr>
              <w:t xml:space="preserve"> независимо от их возраста и физического состояния наружу</w:t>
            </w:r>
            <w:r w:rsidR="007C6A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64384" w:rsidRPr="001E6279">
              <w:rPr>
                <w:rFonts w:ascii="Times New Roman" w:hAnsi="Times New Roman" w:cs="Times New Roman"/>
                <w:sz w:val="24"/>
                <w:szCs w:val="24"/>
              </w:rPr>
              <w:t xml:space="preserve"> на прилегающую к зданию территорию (далее — наружу) до наступления угрозы их жизни и здоровью вследствие воздействия опасных факторов пожара;</w:t>
            </w:r>
          </w:p>
          <w:p w:rsidR="00464384" w:rsidRPr="001E6279" w:rsidRDefault="00464384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79">
              <w:rPr>
                <w:rFonts w:ascii="Times New Roman" w:hAnsi="Times New Roman" w:cs="Times New Roman"/>
                <w:sz w:val="24"/>
                <w:szCs w:val="24"/>
              </w:rPr>
              <w:t>нераспространение пожара на рядом расположенные здания, в том числе при обрушении горящего здания</w:t>
            </w:r>
            <w:r w:rsidR="007C6AD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64384" w:rsidRPr="001E6279" w:rsidRDefault="00464384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79">
              <w:rPr>
                <w:rFonts w:ascii="Times New Roman" w:hAnsi="Times New Roman" w:cs="Times New Roman"/>
                <w:sz w:val="24"/>
                <w:szCs w:val="24"/>
              </w:rPr>
              <w:t>возможность доступа личного состава пожарных подразделений и подачи средств пожаротушения к очагу пожара, а также проведения мероприятий по спасению людей и материальных ценностей;</w:t>
            </w:r>
          </w:p>
          <w:p w:rsidR="00464384" w:rsidRPr="001E6279" w:rsidRDefault="00464384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79">
              <w:rPr>
                <w:rFonts w:ascii="Times New Roman" w:hAnsi="Times New Roman" w:cs="Times New Roman"/>
                <w:sz w:val="24"/>
                <w:szCs w:val="24"/>
              </w:rPr>
              <w:t>ограничение прямого и косвенного материального ущерба, включая содержимое здания и само здание, при экономически обоснованном соотношении величины ущерба и расходов на противопожарные мероприятия, пожарную охрану и ее оснащение.</w:t>
            </w:r>
          </w:p>
          <w:p w:rsidR="00464384" w:rsidRPr="00464384" w:rsidRDefault="00464384" w:rsidP="001E627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В процессе эксплуатации:</w:t>
            </w:r>
          </w:p>
          <w:p w:rsidR="00464384" w:rsidRPr="007C6ADF" w:rsidRDefault="00464384" w:rsidP="007C6ADF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обеспечивается содержание здания и работоспособность средств противопожарной защиты в соответствии с требованиями проектной и технической документации на них;</w:t>
            </w:r>
          </w:p>
          <w:p w:rsidR="00464384" w:rsidRPr="007C6ADF" w:rsidRDefault="00464384" w:rsidP="007C6ADF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не допускается изменение конструктивных, объемно</w:t>
            </w:r>
            <w:r w:rsidR="007C6A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планировочных и инженерно-технических решений без проекта, разработанного в соответствии с действующими нормами и утвержденного в установленном порядке;</w:t>
            </w:r>
          </w:p>
          <w:p w:rsidR="00464384" w:rsidRPr="007C6ADF" w:rsidRDefault="00464384" w:rsidP="007C6ADF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при проведении ремонтных работ не допускается применение конструкций и материалов, не отвечающих требованиям действующих норм.</w:t>
            </w:r>
          </w:p>
          <w:p w:rsidR="00EA4DD0" w:rsidRDefault="00464384" w:rsidP="007C6AD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Мероприятия по противопожарной защите здания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предусматриваются с учетом технического оснащения пожарных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подразделений и их расположения</w:t>
            </w:r>
          </w:p>
        </w:tc>
      </w:tr>
      <w:tr w:rsidR="00EA4DD0" w:rsidTr="00464384">
        <w:tc>
          <w:tcPr>
            <w:tcW w:w="9918" w:type="dxa"/>
            <w:gridSpan w:val="4"/>
          </w:tcPr>
          <w:p w:rsidR="007C6ADF" w:rsidRPr="007C6ADF" w:rsidRDefault="007C6ADF" w:rsidP="007C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Описание системы обеспечения пожарной безопасности</w:t>
            </w:r>
          </w:p>
          <w:p w:rsidR="007C6ADF" w:rsidRPr="007C6ADF" w:rsidRDefault="007C6ADF" w:rsidP="007C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МБОУДО «ГДЮЦ «Спортивный» </w:t>
            </w:r>
            <w:r w:rsidR="00604A1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 адресу: у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л. </w:t>
            </w:r>
            <w:r w:rsidR="00562C6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Энергостроителей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д. </w:t>
            </w:r>
            <w:r w:rsidR="00562C6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5а</w:t>
            </w:r>
          </w:p>
          <w:p w:rsidR="007C6ADF" w:rsidRDefault="007C6ADF" w:rsidP="007C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(Далее объект защиты или учреждение)</w:t>
            </w:r>
          </w:p>
          <w:p w:rsidR="001C6144" w:rsidRPr="007C6ADF" w:rsidRDefault="001C6144" w:rsidP="007C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7C6ADF" w:rsidRPr="007C6ADF" w:rsidRDefault="007C6ADF" w:rsidP="00604A1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Система обеспечения пожарной безопасности - это совокупность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организационных и технических мероприятий, направленных на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недопущени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 xml:space="preserve"> пожара, предотвращени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 xml:space="preserve"> воздействия на людей опасных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факторов и ограничение материального ущерба от него.</w:t>
            </w:r>
          </w:p>
          <w:p w:rsidR="007C6ADF" w:rsidRPr="007C6ADF" w:rsidRDefault="007C6ADF" w:rsidP="00604A1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На объекте защиты предусмотрена система пожарной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безопасности, направленная на недопущение пожара, предотвращени</w:t>
            </w:r>
            <w:r w:rsidR="005177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воздействия на людей опасных факторов и ограничение материального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ущерба от него.</w:t>
            </w:r>
          </w:p>
          <w:p w:rsidR="007C6ADF" w:rsidRPr="007C6ADF" w:rsidRDefault="007C6ADF" w:rsidP="0051778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Требуемый уровень обеспечения пожарной безопасности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обеспечен выполнением требований нормативных документов по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пожарной безопасности.</w:t>
            </w:r>
          </w:p>
          <w:p w:rsidR="007C6ADF" w:rsidRPr="007C6ADF" w:rsidRDefault="007C6ADF" w:rsidP="005177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Для обеспечения безопасности людей и снижения ущерба от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 xml:space="preserve">возможного пожара, здание </w:t>
            </w:r>
            <w:r w:rsidR="00517785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 xml:space="preserve"> оснащено комплексом средств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защиты: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системой речевого оповещения и управления эвакуацией людей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при пожаре;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автоматической системой пожарной сигнализации;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первичными средствами пожаротушения;</w:t>
            </w:r>
          </w:p>
          <w:p w:rsidR="00562C65" w:rsidRDefault="00562C65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внутренним противопожарным водопроводом;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наружным противопожарным водоснабжением;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каналом передачи информации с автоматической пожарной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сигнализации на ЦУС-01,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 также комплексом организационных мер, направленных на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предотвращение воздействия на людей опасных факторов пожара и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ограничение материального ущерба от него.</w:t>
            </w:r>
          </w:p>
          <w:p w:rsidR="007C6ADF" w:rsidRPr="007C6ADF" w:rsidRDefault="007C6ADF" w:rsidP="00804C0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Электрооборудование в здании и помещениях выбрано со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степенью защиты в соответствии с классом зоны, в которой оно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применяется.</w:t>
            </w:r>
          </w:p>
          <w:p w:rsidR="007C6ADF" w:rsidRDefault="007C6ADF" w:rsidP="00804C0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Электроустановки, системы вентиляции и отопления выполнены в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соответствии с требованиями действующих нормативных документов в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области пожарной безопасности</w:t>
            </w:r>
          </w:p>
        </w:tc>
      </w:tr>
      <w:tr w:rsidR="00EA4DD0" w:rsidTr="00464384">
        <w:tc>
          <w:tcPr>
            <w:tcW w:w="9918" w:type="dxa"/>
            <w:gridSpan w:val="4"/>
          </w:tcPr>
          <w:p w:rsidR="008C295A" w:rsidRPr="00D305CD" w:rsidRDefault="008C295A" w:rsidP="009C101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Объект защиты</w:t>
            </w:r>
            <w:r w:rsidRPr="00D305C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— 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отдельно</w:t>
            </w:r>
            <w:r w:rsidR="003462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стоящее здание</w:t>
            </w:r>
            <w:r w:rsidR="00EA3E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62CC">
              <w:rPr>
                <w:rFonts w:ascii="Times New Roman" w:hAnsi="Times New Roman" w:cs="Times New Roman"/>
                <w:sz w:val="24"/>
                <w:szCs w:val="24"/>
              </w:rPr>
              <w:t xml:space="preserve">МБОУДО «ГДЮЦ «Спортивный» по адресу: ул. </w:t>
            </w:r>
            <w:r w:rsidR="00562C65">
              <w:rPr>
                <w:rFonts w:ascii="Times New Roman" w:hAnsi="Times New Roman" w:cs="Times New Roman"/>
                <w:sz w:val="24"/>
                <w:szCs w:val="24"/>
              </w:rPr>
              <w:t>Энергостроителей</w:t>
            </w:r>
            <w:r w:rsidR="003462CC"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r w:rsidR="00562C65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Объект защиты состоит: </w:t>
            </w:r>
          </w:p>
          <w:p w:rsidR="008C295A" w:rsidRPr="00D305CD" w:rsidRDefault="003462CC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1-этажное здание</w:t>
            </w:r>
            <w:r w:rsidR="008C295A" w:rsidRPr="00D305CD">
              <w:rPr>
                <w:rFonts w:ascii="Times New Roman" w:hAnsi="Times New Roman" w:cs="Times New Roman"/>
                <w:sz w:val="24"/>
                <w:szCs w:val="24"/>
              </w:rPr>
              <w:t>, 19</w:t>
            </w:r>
            <w:r w:rsidR="00562C65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="008C295A"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года постройки;</w:t>
            </w:r>
          </w:p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Здание 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- II степени огнестойкости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Класс конструктивной пожарной опасности </w:t>
            </w:r>
            <w:r w:rsidR="009A451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здания </w:t>
            </w:r>
            <w:r w:rsidR="00562C6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2C65">
              <w:rPr>
                <w:rFonts w:ascii="Times New Roman" w:hAnsi="Times New Roman" w:cs="Times New Roman"/>
                <w:sz w:val="24"/>
                <w:szCs w:val="24"/>
              </w:rPr>
              <w:t>613,6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A4DD0" w:rsidRDefault="008C295A" w:rsidP="00015E1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Общий строительный объем здания 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5E16">
              <w:rPr>
                <w:rFonts w:ascii="Times New Roman" w:hAnsi="Times New Roman" w:cs="Times New Roman"/>
                <w:sz w:val="24"/>
                <w:szCs w:val="24"/>
              </w:rPr>
              <w:t>3414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куб.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EA4DD0" w:rsidTr="00464384">
        <w:tc>
          <w:tcPr>
            <w:tcW w:w="9918" w:type="dxa"/>
            <w:gridSpan w:val="4"/>
          </w:tcPr>
          <w:p w:rsidR="008C295A" w:rsidRDefault="008C295A" w:rsidP="00D305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Размещение объекта защиты на территории</w:t>
            </w:r>
          </w:p>
          <w:p w:rsidR="007E67BC" w:rsidRPr="00D305CD" w:rsidRDefault="007E67BC" w:rsidP="00D305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8C295A" w:rsidRPr="0087757D" w:rsidRDefault="008C295A" w:rsidP="0087757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Здание объекта защиты расположено на </w:t>
            </w:r>
            <w:r w:rsidR="009A451A">
              <w:rPr>
                <w:rFonts w:ascii="Times New Roman" w:hAnsi="Times New Roman" w:cs="Times New Roman"/>
                <w:sz w:val="24"/>
                <w:szCs w:val="24"/>
              </w:rPr>
              <w:t>отдель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ной территории</w:t>
            </w:r>
            <w:r w:rsidR="009A45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Левобережном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районе города Липецка.</w:t>
            </w:r>
          </w:p>
          <w:p w:rsidR="008C295A" w:rsidRPr="0087757D" w:rsidRDefault="008C295A" w:rsidP="0087757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рассмотрении генерального плана учитывались требования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СП 4.13130.2020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противопожарной защиты. Ограничение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распространения пожара на объектах защиты. Требования к объемно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планировочным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 конструктивным решениям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СП 42.13330.2011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Градостроительство. Планировка и застройка городских и сельских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поселений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295A" w:rsidRPr="0087757D" w:rsidRDefault="008C295A" w:rsidP="0087757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Объект защиты построен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строго отведенном земельном участке.</w:t>
            </w:r>
          </w:p>
          <w:p w:rsidR="008C295A" w:rsidRPr="0087757D" w:rsidRDefault="008C295A" w:rsidP="0087757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Основными мероприятиями по планировочным решениям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являются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обеспечение нормативных противопожарных разрывов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между зданиями, наличие необходимых дорог и подъездов к зданиям и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водоисточникам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A4DD0" w:rsidRDefault="008C295A" w:rsidP="008422A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Расстояния между зданиями, сооружениями и строениями на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территории объекта защиты приняты в соответствии с требованиями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СП 4.13130.2020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противопожарной защиты. Ограничение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распространения пожара на объектах защиты. Требования к объемно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планировочным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 конструктивным решениям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A4DD0" w:rsidTr="00464384">
        <w:tc>
          <w:tcPr>
            <w:tcW w:w="9918" w:type="dxa"/>
            <w:gridSpan w:val="4"/>
          </w:tcPr>
          <w:p w:rsidR="00552611" w:rsidRDefault="00D305CD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Наружное противопожарное водоснабжение, </w:t>
            </w:r>
          </w:p>
          <w:p w:rsidR="00D305CD" w:rsidRDefault="00D305CD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проезды и подъезды</w:t>
            </w:r>
            <w:r w:rsidR="0055261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для пожарной техники</w:t>
            </w:r>
          </w:p>
          <w:p w:rsidR="007E67BC" w:rsidRPr="0087757D" w:rsidRDefault="007E67BC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8.13130.2020 </w:t>
            </w:r>
            <w:r w:rsidR="0055261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Источники наружного противопожарного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водоснабжения. Требования пожарной безопасности</w:t>
            </w:r>
            <w:r w:rsidR="005526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, расход воды на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наружное пожаротушение - 20 л/с.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8.13130.2020 </w:t>
            </w:r>
            <w:r w:rsidR="0055261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Источники наружного противопожарного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водоснабжения. Требования пожарной безопасности</w:t>
            </w:r>
            <w:r w:rsidR="005526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, продолжительность тушения пожара - 3 часа.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Расстояние до пожарных гидрантов учитывает возможность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установки на них автомобилей и осуществление тушения зданий, с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учетом прокладки рукавных линий длиной по дорогам с твердым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покрытием.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На расстоянии </w:t>
            </w:r>
            <w:r w:rsidR="00015E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 xml:space="preserve"> метров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от здания </w:t>
            </w:r>
            <w:r w:rsidR="00552611" w:rsidRPr="00552611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 пожарный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гидрант.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аправлению движения к пожарному гидранту (на стене здания) в соответствии с требованиями СП 8.13130.2020 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Источники наружного противопожарного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водоснабжения. Требования пожарной безопасности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, установлен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соответствующий указатель, на котором четко нанесены цифры,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указывающие расстояние до источника противопожарного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водоснабжения.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сположение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здания удовлетворяет условию отсутствия угрозы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причинения вреда третьим лицам в случае пожара.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 соответствии с требованиями СП 42.13330.2011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Градостроительство. Планировка и застройка городских и сельских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поселений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подъезд для пожарных автомобилей к зданию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обеспечивается. Зона между внутренним краем проездов до стен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фасадов свободна от ограждений, воздушных линий электропередачи и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рядовой посадки деревьев.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Покрытие и конструкции проездов рассчитаны на нагрузку от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пожарных автомобилей.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Проезды для пожарной техники соответствуют следующим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требованиям:</w:t>
            </w:r>
          </w:p>
          <w:p w:rsidR="000B3E78" w:rsidRPr="00A12DE2" w:rsidRDefault="000B3E78" w:rsidP="00D3786D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обеспечение возможности проезда, а также доступа пожарных</w:t>
            </w:r>
            <w:r w:rsidR="001D42A6" w:rsidRPr="00A12D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подразделений к зданиям объекта защиты с возможностью установки</w:t>
            </w:r>
            <w:r w:rsidR="001D42A6" w:rsidRPr="00A12D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специального пожарного оборудования;</w:t>
            </w:r>
          </w:p>
          <w:p w:rsidR="000B3E78" w:rsidRPr="00A12DE2" w:rsidRDefault="000B3E78" w:rsidP="00D3786D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расстояние от края проезда до стен здания - не более 8 м;</w:t>
            </w:r>
          </w:p>
          <w:p w:rsidR="000B3E78" w:rsidRPr="00A12DE2" w:rsidRDefault="000B3E78" w:rsidP="00D3786D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ширина проезда - не менее 6 м.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Не допускается использовать пожарные проезды для стоянки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автотранспорта.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Проектом, в соответствии с требованиями ст. 67 Федерального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закона № 123 - ФЗ </w:t>
            </w:r>
            <w:r w:rsidR="00D3786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 требованиях пожарной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="00D3786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12AE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к объекту защиты обеспечен подъезд пожарных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автомобилей.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Расстояние от здания объекта защиты до ближайшего пожарного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депо составляет </w:t>
            </w:r>
            <w:r w:rsidR="00015E1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км.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При средней скорости движения пожарного автомобиля 50-60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км/ч, время прибытия первого подразделения ГПС к месту вызова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составит </w:t>
            </w:r>
            <w:r w:rsidR="00015E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минут, что соответствует требованиям ст. 67 Федерального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закона № 123 - ФЗ 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 требованиях пожарной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3E78" w:rsidRPr="0087757D" w:rsidRDefault="000B3E78" w:rsidP="00015E16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Основной подъезд пожарной техники к зданию предусмотрен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со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стороны ул. </w:t>
            </w:r>
            <w:r w:rsidR="00015E16">
              <w:rPr>
                <w:rFonts w:ascii="Times New Roman" w:hAnsi="Times New Roman" w:cs="Times New Roman"/>
                <w:sz w:val="24"/>
                <w:szCs w:val="24"/>
              </w:rPr>
              <w:t>Энергостроителей</w:t>
            </w:r>
          </w:p>
        </w:tc>
      </w:tr>
      <w:tr w:rsidR="00EA4DD0" w:rsidTr="00464384">
        <w:tc>
          <w:tcPr>
            <w:tcW w:w="9918" w:type="dxa"/>
            <w:gridSpan w:val="4"/>
          </w:tcPr>
          <w:p w:rsidR="000B3E78" w:rsidRDefault="000B3E78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D42A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Объемно-планировочные решения</w:t>
            </w:r>
          </w:p>
          <w:p w:rsidR="007E67BC" w:rsidRPr="001D42A6" w:rsidRDefault="007E67BC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0B3E78" w:rsidRPr="0087757D" w:rsidRDefault="000B3E78" w:rsidP="002030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Структура и состав помещений определены с учетом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противопожарных требований, правил техники безопасности. При этом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учитывается опасность распространения пожара в результате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проникновения пламени или продуктов горения, разогретых до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высоких температур, через проемы и отверстия, по строительным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конструкциям и коммуникациям, по наружным проемам по вертикали и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горизонтали, а также в результате прогрева ограждающих конструкций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 коммуникаций и их разрушения.</w:t>
            </w:r>
          </w:p>
          <w:p w:rsidR="000B3E78" w:rsidRPr="0069455D" w:rsidRDefault="000B3E78" w:rsidP="002030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Зданием объекта защиты, в соответствии с требованиями ст. 32</w:t>
            </w:r>
            <w:r w:rsidR="001D42A6"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закона № 123 - ФЗ 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</w:t>
            </w:r>
            <w:r w:rsidR="001D42A6"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требованиях пожарной безопасности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является:</w:t>
            </w:r>
          </w:p>
          <w:p w:rsidR="000B3E78" w:rsidRPr="0069455D" w:rsidRDefault="000B3E78" w:rsidP="002030A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- здание 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, предназначенное для ведения образовательной</w:t>
            </w:r>
            <w:r w:rsidR="0069455D"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 xml:space="preserve">и досуговой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деятельности - класс функциональной пожарной опасности Ф 4.1.</w:t>
            </w:r>
          </w:p>
          <w:p w:rsidR="000B3E78" w:rsidRPr="0069455D" w:rsidRDefault="000B3E78" w:rsidP="002030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Выбор размеров здания и площади помещений, а также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расстояний до соседних зданий произведен в соответствии со степенью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их огнестойкости, класса конструктивной и функциональной пожарной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опасности и величины пожарной нагрузки. Также учитывалась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эффективность применяемых средств противопожарной защиты,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наличие и удаленность противопожарных служб, их вооруженность,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возможные экономические и экологические последствия пожара.</w:t>
            </w:r>
          </w:p>
          <w:p w:rsidR="000B3E78" w:rsidRPr="0087757D" w:rsidRDefault="000B3E78" w:rsidP="002030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пасные в отношения пожара, размещены таким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образом, что на путях эвакуации не возникает препятствий, ведущих к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увеличению времени эвакуации или невозможности использования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эвакуационных путей</w:t>
            </w:r>
          </w:p>
        </w:tc>
      </w:tr>
      <w:tr w:rsidR="00EA4DD0" w:rsidTr="00464384">
        <w:tc>
          <w:tcPr>
            <w:tcW w:w="9918" w:type="dxa"/>
            <w:gridSpan w:val="4"/>
          </w:tcPr>
          <w:p w:rsidR="00C85B63" w:rsidRDefault="00C85B63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Строительные конструкции</w:t>
            </w:r>
          </w:p>
          <w:p w:rsidR="007E67BC" w:rsidRPr="0069455D" w:rsidRDefault="007E67BC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Строительные конструкции, участвующие в обеспечении общей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устойчивости и геометрической неизменяемости здания при пожаре: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- несущие конструкции здания - предел огнестойкости, не менее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R90;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строительные конструкции не способствуют скрытому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распространению горения.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Сведения о несущих конструкциях, не участвующих в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обеспечении общей устойчивости зданий, приведены в технической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документации на здания. 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Фундамент </w:t>
            </w:r>
            <w:r w:rsidR="00942B2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сборный</w:t>
            </w:r>
            <w:r w:rsidR="00942B2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железобетонные блоки.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Перегородки - из силикатного кирпича.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Кровля </w:t>
            </w:r>
            <w:r w:rsidR="00EC4675">
              <w:rPr>
                <w:rFonts w:ascii="Times New Roman" w:hAnsi="Times New Roman" w:cs="Times New Roman"/>
                <w:sz w:val="24"/>
                <w:szCs w:val="24"/>
              </w:rPr>
              <w:t>односкатная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крытая рубероидом.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Полы - </w:t>
            </w:r>
            <w:r w:rsidR="00EC4675">
              <w:rPr>
                <w:rFonts w:ascii="Times New Roman" w:hAnsi="Times New Roman" w:cs="Times New Roman"/>
                <w:sz w:val="24"/>
                <w:szCs w:val="24"/>
              </w:rPr>
              <w:t>плитка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линолеум, половая доска.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Окна - стеклопакет ПВХ, деревянные.</w:t>
            </w:r>
          </w:p>
          <w:p w:rsidR="00EA4DD0" w:rsidRPr="0087757D" w:rsidRDefault="00C85B63" w:rsidP="007E67B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Двери - металлические, деревянные, противопожарные</w:t>
            </w:r>
          </w:p>
        </w:tc>
      </w:tr>
      <w:tr w:rsidR="008C295A" w:rsidTr="00464384">
        <w:tc>
          <w:tcPr>
            <w:tcW w:w="9918" w:type="dxa"/>
            <w:gridSpan w:val="4"/>
          </w:tcPr>
          <w:p w:rsidR="00C85B63" w:rsidRDefault="00C85B63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Обеспечение безопасности людей при возникновении пожара</w:t>
            </w:r>
          </w:p>
          <w:p w:rsidR="007642AC" w:rsidRPr="0069455D" w:rsidRDefault="007642AC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ГОСТ 12.1. 004 - 91* </w:t>
            </w:r>
            <w:r w:rsidR="007642A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ССБТ. Пожарная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безопасность. Общие требования</w:t>
            </w:r>
            <w:r w:rsidR="007642A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, обеспечение безопасной эвакуации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людей при пожаре является основным направлением противопожарной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защиты зданий и сооружений.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Для этого предусматривается соответствие требованиям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нормативных документов количества эвакуационных выходов, их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суммарной ширины и минимальных размеров, протяженности путей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эвакуации, конструктивного исполнения эвакуационных путей 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выходов, а также наличие и качество организационных мероприятий по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обеспечению безопасности людей на случай возникновения пожара.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Все помещения и здание обеспечены эвакуационными выходами, в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соответствии с нормативными требованиями.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Эвакуационные выходы рассредоточены.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1.13130.2020 </w:t>
            </w:r>
            <w:r w:rsidR="00A0265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Эвакуационные пути и выходы</w:t>
            </w:r>
            <w:r w:rsidR="00A0265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двери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эвакуационных выходов и другие двери на путях эвакуации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предусмотрены открывающими по направлению выхода из здания 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имеют </w:t>
            </w:r>
            <w:proofErr w:type="spellStart"/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легкооткрываемые</w:t>
            </w:r>
            <w:proofErr w:type="spellEnd"/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запоры, не препятствующие их свободному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открыванию изнутри без ключа, в случае возникновения пожара.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Не нормируется направление открывания дверей для следующих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помещений:</w:t>
            </w:r>
          </w:p>
          <w:p w:rsidR="00C85B63" w:rsidRPr="00A0265D" w:rsidRDefault="00C85B63" w:rsidP="00A0265D">
            <w:pPr>
              <w:pStyle w:val="a5"/>
              <w:numPr>
                <w:ilvl w:val="0"/>
                <w:numId w:val="4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65D">
              <w:rPr>
                <w:rFonts w:ascii="Times New Roman" w:hAnsi="Times New Roman" w:cs="Times New Roman"/>
                <w:sz w:val="24"/>
                <w:szCs w:val="24"/>
              </w:rPr>
              <w:t>помещений с одновременным пребыванием не более 15 человек;</w:t>
            </w:r>
          </w:p>
          <w:p w:rsidR="00C85B63" w:rsidRPr="00A0265D" w:rsidRDefault="00C85B63" w:rsidP="00A0265D">
            <w:pPr>
              <w:pStyle w:val="a5"/>
              <w:numPr>
                <w:ilvl w:val="0"/>
                <w:numId w:val="4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65D">
              <w:rPr>
                <w:rFonts w:ascii="Times New Roman" w:hAnsi="Times New Roman" w:cs="Times New Roman"/>
                <w:sz w:val="24"/>
                <w:szCs w:val="24"/>
              </w:rPr>
              <w:t>санитарных узлов.</w:t>
            </w:r>
          </w:p>
          <w:p w:rsidR="00C85B63" w:rsidRPr="0087757D" w:rsidRDefault="00C85B63" w:rsidP="00A0265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Количество, размеры эвакуационных выходов и длина путей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эвакуации приняты в соответствии с требованиями нормативных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</w:p>
        </w:tc>
      </w:tr>
      <w:tr w:rsidR="008C295A" w:rsidTr="00464384">
        <w:tc>
          <w:tcPr>
            <w:tcW w:w="9918" w:type="dxa"/>
            <w:gridSpan w:val="4"/>
          </w:tcPr>
          <w:p w:rsidR="00C85B63" w:rsidRDefault="00C85B63" w:rsidP="00364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6472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Перечень зданий, помещений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6472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подлежащих защите АПС</w:t>
            </w:r>
          </w:p>
          <w:p w:rsidR="00A0265D" w:rsidRPr="0036472B" w:rsidRDefault="00A0265D" w:rsidP="00364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C85B63" w:rsidRPr="0036472B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484.1311500.2020 </w:t>
            </w:r>
            <w:r w:rsidR="00A0265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 установки пожарной сигнализации и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пожаротушения автоматические. Нормы и правила проектирования</w:t>
            </w:r>
            <w:r w:rsidR="00A0265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защите установкой пожарной сигнализации подлежат все помещения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объекта защиты, кроме помещений с мокрыми процессами (санузлы),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водомерных узлов, других помещений для инженерного оборудования,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лестничных клеток, а так же помещений категорий В4 и</w:t>
            </w:r>
            <w:proofErr w:type="gramStart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 по пожарной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опасности.</w:t>
            </w:r>
          </w:p>
          <w:p w:rsidR="00C85B63" w:rsidRPr="0036472B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3.13130.2009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СИСТЕМА ОПОВЕЩЕНИЯ И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УПРАВЛЕНИЯ ЭВАКУАЦИЕЙ ЛЮДЕЙ ПРИ ПОЖАРЕ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 в здании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объекта защиты предусмотрена система оповещения и управления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эвакуацией людей 3-го типа, с установкой </w:t>
            </w:r>
            <w:proofErr w:type="spellStart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светоуказателей</w:t>
            </w:r>
            <w:proofErr w:type="spellEnd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и речевых </w:t>
            </w:r>
            <w:proofErr w:type="spellStart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оповещателей</w:t>
            </w:r>
            <w:proofErr w:type="spellEnd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295A" w:rsidRPr="0087757D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речевых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оповещателей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СОУЭ обеспечивает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необходимый уровень звука в любой точке защищаемого помещения.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Световые указатели направления движения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установлены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 пути эвакуации из помещений у выходов из здания.</w:t>
            </w:r>
          </w:p>
          <w:p w:rsidR="00C85B63" w:rsidRPr="0087757D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Включение оповещения о пожаре производится автоматически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срабатывании автоматической установки пожарной сигнализации.</w:t>
            </w:r>
          </w:p>
          <w:p w:rsidR="00C85B63" w:rsidRPr="0087757D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целях исключения образования задержек людского потока,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предусмотрено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обозначение направления движения людей в случае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вынужденной эвакуации соответствующими знаками, согласно ГОСТ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Р 12.4.026 - 2001.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Система стандартов безопасности труда. Цвета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сигнальные, знаки безопасности и разметка сигнальная. Назначение и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правила применения. Общие технические требования и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и выполнение требований ГОСТ Р 12.2.14-2009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фотолюминесцентные эвакуационные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5B63" w:rsidRPr="0087757D" w:rsidRDefault="00C85B63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автоматических установок пожарной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сигнализации должны обеспечивать электрическую и информационную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совместимость друг с другом, а также с другими взаимодействующими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 ними техническими средствами</w:t>
            </w:r>
          </w:p>
        </w:tc>
      </w:tr>
      <w:tr w:rsidR="008C295A" w:rsidTr="00464384">
        <w:tc>
          <w:tcPr>
            <w:tcW w:w="9918" w:type="dxa"/>
            <w:gridSpan w:val="4"/>
          </w:tcPr>
          <w:p w:rsidR="001054CD" w:rsidRDefault="001054CD" w:rsidP="000D6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D65F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Внутреннее пожаротушение</w:t>
            </w:r>
          </w:p>
          <w:p w:rsidR="00D76588" w:rsidRPr="000D65F0" w:rsidRDefault="00D76588" w:rsidP="000D6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EC4675" w:rsidRPr="0082630B" w:rsidRDefault="00EC4675" w:rsidP="00EC467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10.13130.2020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>Системы противопожарной защиты. Внутренний противопожарный водопровод.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Требования пожарной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, в здании предусмотрен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внутренний противопожарный водопровод с расходом воды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внутреннее пожаротушение - 2,5 л/с.</w:t>
            </w:r>
          </w:p>
          <w:p w:rsidR="00EC4675" w:rsidRPr="0082630B" w:rsidRDefault="00EC4675" w:rsidP="00EC467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Внутренний противопожарный водопровод предусматривается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виде кольцевой сети с присоединением к ней стояков, на которых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 xml:space="preserve">размещаются внутренние пожарные краны. </w:t>
            </w:r>
            <w:r w:rsidRPr="00942B29">
              <w:rPr>
                <w:rFonts w:ascii="Times New Roman" w:hAnsi="Times New Roman" w:cs="Times New Roman"/>
                <w:sz w:val="24"/>
                <w:szCs w:val="24"/>
              </w:rPr>
              <w:t>Для обеспечения нормативного давления в системе внутреннего противопожарного водоснабжения, в подвальном этаже предусмотрена насосная станция, в состав которой входит основной и резервный насос.</w:t>
            </w:r>
          </w:p>
          <w:p w:rsidR="00EC4675" w:rsidRPr="0082630B" w:rsidRDefault="00EC4675" w:rsidP="00EC467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Свободный напор обеспечивает получение компактной струи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высотой и радиусом действия не менее 10 м для тушения пожара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любое время суток в самой удаленной и высокой части здания.</w:t>
            </w:r>
          </w:p>
          <w:p w:rsidR="00EC4675" w:rsidRPr="0082630B" w:rsidRDefault="00EC4675" w:rsidP="00EC467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необходимых пожарных кранов: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, что определено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расчетами на проектирование.</w:t>
            </w:r>
          </w:p>
          <w:p w:rsidR="00EC4675" w:rsidRPr="00ED76DF" w:rsidRDefault="00EC4675" w:rsidP="00EC467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Конструкции пожарных кранов обеспечивают возможность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открывания запорного устройства одним человеком и подачи воды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интенсивностью, обеспечивающей тушение пожара.</w:t>
            </w:r>
            <w:r>
              <w:rPr>
                <w:rFonts w:ascii="Times New Roman" w:hAnsi="Times New Roman" w:cs="Times New Roman"/>
                <w:sz w:val="29"/>
                <w:szCs w:val="29"/>
              </w:rPr>
              <w:t xml:space="preserve"> </w:t>
            </w: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>Пожарные краны установлены на высоте 1,35 м над полом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>помещения и размещаются в пожарн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 xml:space="preserve"> шкаф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>, имеющ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 xml:space="preserve"> отверстия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>для проветривания, приспособленн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 xml:space="preserve"> для их опломбирования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>визуального осмотра без вскрытия. Габаритные размеры и установка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>ПК не загромождают пути эвакуации.</w:t>
            </w:r>
          </w:p>
          <w:p w:rsidR="00EC4675" w:rsidRPr="00ED76DF" w:rsidRDefault="00EC4675" w:rsidP="00EC467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>Шкафы пожарных кранов комплектуются пожарными рукавами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>длиной 20 м и пожарными стволами. На дверях нанесены надписи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>соответствии с ГОСТ 12.4.069-83.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Для ликвидации и ограничения распространения возможного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пожара предусмотрено применение первичных средств 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переносных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огнетушителей.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Выбор типа и расчет необходимого количества огнетушителей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произведен в зависимости от их огнетушащей способности, предельной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площади, класса пожара горючих веществ и материалов в защищаемом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помещении.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связи с тем, что наиболее вероятный пожар может возникнуть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вследствие горения твердых веществ (мебель, бумага, оргтехника,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электробытовые приборы), выбор типа огнетушителей произведен для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класса пожара А.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 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укомплектованы огнетушителями ОП-4, из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расчета </w:t>
            </w:r>
            <w:r w:rsidR="00EC46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огнетушител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8D3C73">
              <w:rPr>
                <w:rFonts w:ascii="Times New Roman" w:hAnsi="Times New Roman" w:cs="Times New Roman"/>
                <w:sz w:val="24"/>
                <w:szCs w:val="24"/>
              </w:rPr>
              <w:t>613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 xml:space="preserve"> метров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защищаемой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площади.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Переносные огнетушители обеспечивают тушение пожара одним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человеком на площади, указанной в технической документации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организации - изготовителя.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Огнетушители размещаются в здании таким образом, что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расстояние от возможного очага пожара до места размещения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огнетушителя не превышает 20 м. Размещение в проходах не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препятствует безопасной эвакуации людей. Огнетушители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располагаются на видных местах вблизи от выходов из помещений в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специальных металлических подставках, обозначенных знаками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безопасности в соответствии с ГОСТ</w:t>
            </w:r>
          </w:p>
        </w:tc>
      </w:tr>
      <w:tr w:rsidR="008C295A" w:rsidTr="00464384">
        <w:tc>
          <w:tcPr>
            <w:tcW w:w="9918" w:type="dxa"/>
            <w:gridSpan w:val="4"/>
          </w:tcPr>
          <w:p w:rsidR="00942B29" w:rsidRDefault="00942B29" w:rsidP="00AF43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942B29" w:rsidRDefault="00942B29" w:rsidP="00AF43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1054CD" w:rsidRPr="00AF4308" w:rsidRDefault="001054CD" w:rsidP="00AF43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F43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Алгоритм работы технических систем (средств)</w:t>
            </w:r>
          </w:p>
          <w:p w:rsidR="001054CD" w:rsidRDefault="001054CD" w:rsidP="00AF43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F43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противопожарной защиты</w:t>
            </w:r>
          </w:p>
          <w:p w:rsidR="000B5174" w:rsidRPr="00AF4308" w:rsidRDefault="000B5174" w:rsidP="00AF43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Формирование сигналов управления системой оповещения 3-го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типа по СП 3.13130.2009 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противопожарной защиты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также технологическим, электротехническим и другим оборудованием,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блокируемым системой пожарной сигнализации, допускается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осуществлять при срабатывании не менее, чем от двух пожарных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извещателей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="00FC0817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этом рекомендуется применять оборудование,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реализующее функции, повышающие достоверность обнаружения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пожара.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качестве датчиков пожарной сигнализации применяются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автоматические дымовые пожарные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а также ручные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пожарные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Все приборы и промежуточные устройства системы объединены в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единую логическую двухпроводную магистраль, по которой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производится информационный обмен.</w:t>
            </w:r>
          </w:p>
          <w:p w:rsidR="008C295A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возникновении очагов возгорания в защищаемых помещениях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происходит срабатывание пожарных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извещателей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а затем приемно</w:t>
            </w:r>
            <w:r w:rsidR="00FC08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контрольный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прибор подает сигнал на включение световой, звуковой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сигнализации в защищаемых помещениях. По предусмотренному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каналу передачи информации производится передача информации на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ЦУС-01.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Прокладка кабелей и проводов осуществляется по стенам и по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потолкам помещений.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Для защиты при косвенном прикосновении используются нулевые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защитные проводники электропроводок в соответствии с требованиями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ПУЭ.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Схемы электроуправления и сигнализации установки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обеспечивают:</w:t>
            </w:r>
          </w:p>
          <w:p w:rsidR="001054CD" w:rsidRPr="00FC0817" w:rsidRDefault="001054CD" w:rsidP="00FC0817">
            <w:pPr>
              <w:pStyle w:val="a5"/>
              <w:numPr>
                <w:ilvl w:val="0"/>
                <w:numId w:val="5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автоматический контроль шлейфов и сигнальных линий на обрыв</w:t>
            </w:r>
            <w:r w:rsidR="00781DB4" w:rsidRPr="00FC0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и короткое замыкание;</w:t>
            </w:r>
          </w:p>
          <w:p w:rsidR="001054CD" w:rsidRPr="00FC0817" w:rsidRDefault="001054CD" w:rsidP="00FC0817">
            <w:pPr>
              <w:pStyle w:val="a5"/>
              <w:numPr>
                <w:ilvl w:val="0"/>
                <w:numId w:val="5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контроль напряжения на рабочем и резервном вводах</w:t>
            </w:r>
            <w:r w:rsidR="00781DB4" w:rsidRPr="00FC0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электропитания, в цепях управления и сигнализации;</w:t>
            </w:r>
          </w:p>
          <w:p w:rsidR="001054CD" w:rsidRPr="00FC0817" w:rsidRDefault="001054CD" w:rsidP="00FC0817">
            <w:pPr>
              <w:pStyle w:val="a5"/>
              <w:numPr>
                <w:ilvl w:val="0"/>
                <w:numId w:val="5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контроль срабатывания установки;</w:t>
            </w:r>
          </w:p>
          <w:p w:rsidR="001054CD" w:rsidRPr="00FC0817" w:rsidRDefault="001054CD" w:rsidP="00FC0817">
            <w:pPr>
              <w:pStyle w:val="a5"/>
              <w:numPr>
                <w:ilvl w:val="0"/>
                <w:numId w:val="5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формирование сигналов о пожаре, срабатывании и состоянии</w:t>
            </w:r>
            <w:r w:rsidR="00781DB4" w:rsidRPr="00FC0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установки в дежурном режиме.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 степени обеспечения надежности электроснабжения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электроприемники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противопожарной защиты относятся к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первой категории и обеспечиваются бесперебойным электропитанием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 время выполнение своих функций.</w:t>
            </w:r>
          </w:p>
          <w:p w:rsidR="00781DB4" w:rsidRDefault="00781DB4" w:rsidP="008775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3255E0" w:rsidRDefault="003255E0" w:rsidP="00781D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81DB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Системы отопления и вентиляции</w:t>
            </w:r>
          </w:p>
          <w:p w:rsidR="00FC0817" w:rsidRPr="00781DB4" w:rsidRDefault="00FC0817" w:rsidP="00781D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Основная задача по обеспечению пожарной безопасности систем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отопления и вентиляции заключается в исключении потенциальных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источников зажигания в виде нагретых поверхностей (излучающих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поверхностей) систем отопления и исключения образования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взрывопожароопасной воздушной среды в помещениях.</w:t>
            </w: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Теплоснабжение помещений </w:t>
            </w:r>
            <w:r w:rsidR="00066B96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предусматривается от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наружных тепловых сетей.</w:t>
            </w: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Система отопления - двухпроводная с нижней разводкой.</w:t>
            </w: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Теплоноситель - вода с параметрами 70°- 90°С.</w:t>
            </w: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Нагревательные приборы - чугунные радиаторы.</w:t>
            </w:r>
          </w:p>
          <w:p w:rsidR="003255E0" w:rsidRPr="0087757D" w:rsidRDefault="003255E0" w:rsidP="00DA200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Исходя из функционального назначения и объемно</w:t>
            </w:r>
            <w:r w:rsidR="00066B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планировочных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и конструктивных решений здания, </w:t>
            </w:r>
            <w:r w:rsidR="00DA2008">
              <w:rPr>
                <w:rFonts w:ascii="Times New Roman" w:hAnsi="Times New Roman" w:cs="Times New Roman"/>
                <w:sz w:val="24"/>
                <w:szCs w:val="24"/>
              </w:rPr>
              <w:t xml:space="preserve">в помещениях предусмотрена приточно-вытяжная вентиляция.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отопления и вентиляции зданий выполнены с учетом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требований противопожарного нормирования.</w:t>
            </w:r>
          </w:p>
        </w:tc>
      </w:tr>
    </w:tbl>
    <w:p w:rsidR="008A0E24" w:rsidRDefault="003449E2" w:rsidP="003449E2">
      <w:pPr>
        <w:ind w:left="-1276"/>
      </w:pPr>
      <w:bookmarkStart w:id="0" w:name="_GoBack"/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62825" cy="8904831"/>
            <wp:effectExtent l="0" t="0" r="0" b="0"/>
            <wp:docPr id="2" name="Рисунок 2" descr="C:\Users\User\Desktop\сайт\матыра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матыра -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267" cy="890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A0E24" w:rsidSect="00E97D74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07157"/>
    <w:multiLevelType w:val="hybridMultilevel"/>
    <w:tmpl w:val="EBAE2EFA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7B7F65"/>
    <w:multiLevelType w:val="hybridMultilevel"/>
    <w:tmpl w:val="53E262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6723671"/>
    <w:multiLevelType w:val="hybridMultilevel"/>
    <w:tmpl w:val="7C5C75EE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E4B693D"/>
    <w:multiLevelType w:val="hybridMultilevel"/>
    <w:tmpl w:val="DAD4739E"/>
    <w:lvl w:ilvl="0" w:tplc="2662F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2613EC"/>
    <w:multiLevelType w:val="hybridMultilevel"/>
    <w:tmpl w:val="06DC965E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45F5FF8"/>
    <w:multiLevelType w:val="hybridMultilevel"/>
    <w:tmpl w:val="E4A64A66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CDE368C"/>
    <w:multiLevelType w:val="hybridMultilevel"/>
    <w:tmpl w:val="9346853A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24A2F28"/>
    <w:multiLevelType w:val="hybridMultilevel"/>
    <w:tmpl w:val="B51451EE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53F6793"/>
    <w:multiLevelType w:val="hybridMultilevel"/>
    <w:tmpl w:val="99C20F16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6F466B5"/>
    <w:multiLevelType w:val="hybridMultilevel"/>
    <w:tmpl w:val="F6DC1930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84E4E9E"/>
    <w:multiLevelType w:val="hybridMultilevel"/>
    <w:tmpl w:val="B15EDA84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F0C7B23"/>
    <w:multiLevelType w:val="hybridMultilevel"/>
    <w:tmpl w:val="A5C29C40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FC36E05"/>
    <w:multiLevelType w:val="hybridMultilevel"/>
    <w:tmpl w:val="1EF2AE72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73C012C"/>
    <w:multiLevelType w:val="hybridMultilevel"/>
    <w:tmpl w:val="40F6854C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8D31BC2"/>
    <w:multiLevelType w:val="hybridMultilevel"/>
    <w:tmpl w:val="50EE26E6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"/>
  </w:num>
  <w:num w:numId="4">
    <w:abstractNumId w:val="6"/>
  </w:num>
  <w:num w:numId="5">
    <w:abstractNumId w:val="10"/>
  </w:num>
  <w:num w:numId="6">
    <w:abstractNumId w:val="0"/>
  </w:num>
  <w:num w:numId="7">
    <w:abstractNumId w:val="2"/>
  </w:num>
  <w:num w:numId="8">
    <w:abstractNumId w:val="8"/>
  </w:num>
  <w:num w:numId="9">
    <w:abstractNumId w:val="11"/>
  </w:num>
  <w:num w:numId="10">
    <w:abstractNumId w:val="4"/>
  </w:num>
  <w:num w:numId="11">
    <w:abstractNumId w:val="7"/>
  </w:num>
  <w:num w:numId="12">
    <w:abstractNumId w:val="9"/>
  </w:num>
  <w:num w:numId="13">
    <w:abstractNumId w:val="12"/>
  </w:num>
  <w:num w:numId="14">
    <w:abstractNumId w:val="5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62D"/>
    <w:rsid w:val="00015E16"/>
    <w:rsid w:val="00037DD6"/>
    <w:rsid w:val="00066B96"/>
    <w:rsid w:val="00082EA2"/>
    <w:rsid w:val="000B3E78"/>
    <w:rsid w:val="000B4C8A"/>
    <w:rsid w:val="000B5174"/>
    <w:rsid w:val="000D65F0"/>
    <w:rsid w:val="001054CD"/>
    <w:rsid w:val="001119E5"/>
    <w:rsid w:val="001178E0"/>
    <w:rsid w:val="001220DD"/>
    <w:rsid w:val="001310C3"/>
    <w:rsid w:val="00131A18"/>
    <w:rsid w:val="00135F04"/>
    <w:rsid w:val="0014285D"/>
    <w:rsid w:val="001432AF"/>
    <w:rsid w:val="00150239"/>
    <w:rsid w:val="00157BA6"/>
    <w:rsid w:val="0017493F"/>
    <w:rsid w:val="001849E2"/>
    <w:rsid w:val="001922C0"/>
    <w:rsid w:val="001B19CA"/>
    <w:rsid w:val="001B762D"/>
    <w:rsid w:val="001C6144"/>
    <w:rsid w:val="001D42A6"/>
    <w:rsid w:val="001E6279"/>
    <w:rsid w:val="002030A3"/>
    <w:rsid w:val="0020609E"/>
    <w:rsid w:val="00211836"/>
    <w:rsid w:val="00211986"/>
    <w:rsid w:val="00250681"/>
    <w:rsid w:val="00253C37"/>
    <w:rsid w:val="0026245B"/>
    <w:rsid w:val="00264D54"/>
    <w:rsid w:val="00280DB8"/>
    <w:rsid w:val="002B0E04"/>
    <w:rsid w:val="002D2C6B"/>
    <w:rsid w:val="002D408A"/>
    <w:rsid w:val="002F18CE"/>
    <w:rsid w:val="002F31E5"/>
    <w:rsid w:val="002F4313"/>
    <w:rsid w:val="00310710"/>
    <w:rsid w:val="00315B5E"/>
    <w:rsid w:val="003255E0"/>
    <w:rsid w:val="00331DE0"/>
    <w:rsid w:val="003449E2"/>
    <w:rsid w:val="003462CC"/>
    <w:rsid w:val="00361CFF"/>
    <w:rsid w:val="0036472B"/>
    <w:rsid w:val="00367027"/>
    <w:rsid w:val="0037703F"/>
    <w:rsid w:val="0038339F"/>
    <w:rsid w:val="003903FB"/>
    <w:rsid w:val="00391726"/>
    <w:rsid w:val="00396221"/>
    <w:rsid w:val="003B049E"/>
    <w:rsid w:val="003B6DE8"/>
    <w:rsid w:val="003D1488"/>
    <w:rsid w:val="003D3378"/>
    <w:rsid w:val="003D62EF"/>
    <w:rsid w:val="003E7765"/>
    <w:rsid w:val="00401463"/>
    <w:rsid w:val="0042339C"/>
    <w:rsid w:val="00455F26"/>
    <w:rsid w:val="0046044D"/>
    <w:rsid w:val="00460A84"/>
    <w:rsid w:val="00464384"/>
    <w:rsid w:val="00475F39"/>
    <w:rsid w:val="004A74CA"/>
    <w:rsid w:val="004E27B8"/>
    <w:rsid w:val="00501121"/>
    <w:rsid w:val="005074E1"/>
    <w:rsid w:val="00517785"/>
    <w:rsid w:val="00533DC8"/>
    <w:rsid w:val="00542B49"/>
    <w:rsid w:val="00543FA3"/>
    <w:rsid w:val="00547009"/>
    <w:rsid w:val="00552611"/>
    <w:rsid w:val="00556C6C"/>
    <w:rsid w:val="00562C65"/>
    <w:rsid w:val="00577DC1"/>
    <w:rsid w:val="00581323"/>
    <w:rsid w:val="005C1A39"/>
    <w:rsid w:val="005E5195"/>
    <w:rsid w:val="00604A1C"/>
    <w:rsid w:val="0060501B"/>
    <w:rsid w:val="00612AE5"/>
    <w:rsid w:val="00612AE7"/>
    <w:rsid w:val="00650F08"/>
    <w:rsid w:val="00663CFB"/>
    <w:rsid w:val="00677117"/>
    <w:rsid w:val="0069455D"/>
    <w:rsid w:val="00695C8D"/>
    <w:rsid w:val="00706C27"/>
    <w:rsid w:val="00730EA7"/>
    <w:rsid w:val="00754197"/>
    <w:rsid w:val="00755522"/>
    <w:rsid w:val="007642AC"/>
    <w:rsid w:val="007724F3"/>
    <w:rsid w:val="00781DB4"/>
    <w:rsid w:val="007A11AA"/>
    <w:rsid w:val="007C6ADF"/>
    <w:rsid w:val="007D521B"/>
    <w:rsid w:val="007E67BC"/>
    <w:rsid w:val="00804C00"/>
    <w:rsid w:val="008065C8"/>
    <w:rsid w:val="008232AB"/>
    <w:rsid w:val="008340B6"/>
    <w:rsid w:val="008422A1"/>
    <w:rsid w:val="0085669E"/>
    <w:rsid w:val="00865AFB"/>
    <w:rsid w:val="0086708F"/>
    <w:rsid w:val="00870E79"/>
    <w:rsid w:val="0087757D"/>
    <w:rsid w:val="00887E03"/>
    <w:rsid w:val="008A0E24"/>
    <w:rsid w:val="008A2DA5"/>
    <w:rsid w:val="008C295A"/>
    <w:rsid w:val="008D2F50"/>
    <w:rsid w:val="008D3C73"/>
    <w:rsid w:val="008D5861"/>
    <w:rsid w:val="008E5D6E"/>
    <w:rsid w:val="00900CA3"/>
    <w:rsid w:val="00907D2B"/>
    <w:rsid w:val="009208C6"/>
    <w:rsid w:val="00942B29"/>
    <w:rsid w:val="00952000"/>
    <w:rsid w:val="00974799"/>
    <w:rsid w:val="00997204"/>
    <w:rsid w:val="009A451A"/>
    <w:rsid w:val="009C101F"/>
    <w:rsid w:val="009F662D"/>
    <w:rsid w:val="00A0265D"/>
    <w:rsid w:val="00A12DE2"/>
    <w:rsid w:val="00A477A4"/>
    <w:rsid w:val="00A52DFB"/>
    <w:rsid w:val="00A52F43"/>
    <w:rsid w:val="00A80D1C"/>
    <w:rsid w:val="00AA7BD3"/>
    <w:rsid w:val="00AC5EDF"/>
    <w:rsid w:val="00AD3DAA"/>
    <w:rsid w:val="00AF4308"/>
    <w:rsid w:val="00B12349"/>
    <w:rsid w:val="00B14EC9"/>
    <w:rsid w:val="00B26693"/>
    <w:rsid w:val="00B452B3"/>
    <w:rsid w:val="00B4783F"/>
    <w:rsid w:val="00B57725"/>
    <w:rsid w:val="00B57F35"/>
    <w:rsid w:val="00BA0382"/>
    <w:rsid w:val="00BA1503"/>
    <w:rsid w:val="00BA6901"/>
    <w:rsid w:val="00BD1350"/>
    <w:rsid w:val="00C02F5F"/>
    <w:rsid w:val="00C75C98"/>
    <w:rsid w:val="00C85B63"/>
    <w:rsid w:val="00CB7A38"/>
    <w:rsid w:val="00D017C1"/>
    <w:rsid w:val="00D03801"/>
    <w:rsid w:val="00D305CD"/>
    <w:rsid w:val="00D3786D"/>
    <w:rsid w:val="00D54D6B"/>
    <w:rsid w:val="00D659FE"/>
    <w:rsid w:val="00D74EAD"/>
    <w:rsid w:val="00D76588"/>
    <w:rsid w:val="00D84848"/>
    <w:rsid w:val="00D90FB3"/>
    <w:rsid w:val="00DA2008"/>
    <w:rsid w:val="00DE0081"/>
    <w:rsid w:val="00E170D4"/>
    <w:rsid w:val="00E233E6"/>
    <w:rsid w:val="00E34C5E"/>
    <w:rsid w:val="00E47EF6"/>
    <w:rsid w:val="00E63792"/>
    <w:rsid w:val="00E71B3D"/>
    <w:rsid w:val="00E97D74"/>
    <w:rsid w:val="00EA3EE1"/>
    <w:rsid w:val="00EA4DD0"/>
    <w:rsid w:val="00EC4675"/>
    <w:rsid w:val="00EF472B"/>
    <w:rsid w:val="00F239CE"/>
    <w:rsid w:val="00F361B4"/>
    <w:rsid w:val="00F602D8"/>
    <w:rsid w:val="00F77B78"/>
    <w:rsid w:val="00FC0817"/>
    <w:rsid w:val="00FF4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62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F662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F66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2118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452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52B3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E62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62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F662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F66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2118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452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52B3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E62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1503</TotalTime>
  <Pages>11</Pages>
  <Words>3504</Words>
  <Characters>19978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ДЮЦ</dc:creator>
  <cp:keywords/>
  <dc:description/>
  <cp:lastModifiedBy>User</cp:lastModifiedBy>
  <cp:revision>15</cp:revision>
  <cp:lastPrinted>2022-03-17T06:01:00Z</cp:lastPrinted>
  <dcterms:created xsi:type="dcterms:W3CDTF">2021-09-07T09:18:00Z</dcterms:created>
  <dcterms:modified xsi:type="dcterms:W3CDTF">2022-08-16T09:33:00Z</dcterms:modified>
</cp:coreProperties>
</file>